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A72" w:rsidRDefault="002B6FB0">
      <w:r>
        <w:rPr>
          <w:noProof/>
        </w:rPr>
        <w:pict>
          <v:shapetype id="_x0000_t202" coordsize="21600,21600" o:spt="202" path="m,l,21600r21600,l21600,xe">
            <v:stroke joinstyle="miter"/>
            <v:path gradientshapeok="t" o:connecttype="rect"/>
          </v:shapetype>
          <v:shape id="Text Box 2" o:spid="_x0000_s1026" type="#_x0000_t202" style="position:absolute;margin-left:21pt;margin-top:-86.05pt;width:55.5pt;height:41.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" stroked="f">
            <v:textbox>
              <w:txbxContent>
                <w:p w:rsidR="00A46DAD" w:rsidRDefault="00A46DAD">
                  <w:r>
                    <w:rPr>
                      <w:noProof/>
                    </w:rPr>
                    <w:drawing>
                      <wp:inline distT="0" distB="0" distL="0" distR="0">
                        <wp:extent cx="504825" cy="476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_Chattooga_092909.jpg"/>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7926" cy="479175"/>
                                </a:xfrm>
                                <a:prstGeom prst="rect">
                                  <a:avLst/>
                                </a:prstGeom>
                              </pic:spPr>
                            </pic:pic>
                          </a:graphicData>
                        </a:graphic>
                      </wp:inline>
                    </w:drawing>
                  </w:r>
                </w:p>
              </w:txbxContent>
            </v:textbox>
          </v:shape>
        </w:pict>
      </w:r>
    </w:p>
    <w:p w:rsidR="00693A72" w:rsidRPr="00547AF0" w:rsidRDefault="002B6FB0" w:rsidP="00693A72">
      <w:pPr>
        <w:rPr>
          <w:b/>
        </w:rPr>
      </w:pPr>
      <w:r w:rsidRPr="002B6FB0">
        <w:rPr>
          <w:b/>
        </w:rPr>
        <w:pict>
          <v:rect id="_x0000_i1025" style="width:0;height:1.5pt" o:hralign="center" o:hrstd="t" o:hr="t" fillcolor="#a0a0a0" stroked="f"/>
        </w:pict>
      </w:r>
    </w:p>
    <w:p w:rsidR="00693A72" w:rsidRDefault="00693A72" w:rsidP="00693A72"/>
    <w:p w:rsidR="00932601" w:rsidRDefault="00932601" w:rsidP="00693A72"/>
    <w:p w:rsidR="00932601" w:rsidRDefault="00932601" w:rsidP="00693A72"/>
    <w:p w:rsidR="00932601" w:rsidRDefault="00932601" w:rsidP="00693A72"/>
    <w:p w:rsidR="000D5224" w:rsidRDefault="000D5224" w:rsidP="000D5224">
      <w:pPr>
        <w:jc w:val="center"/>
        <w:rPr>
          <w:rFonts w:ascii="Calibri" w:eastAsia="Calibri" w:hAnsi="Calibri" w:cs="Times New Roman"/>
          <w:sz w:val="24"/>
          <w:szCs w:val="24"/>
        </w:rPr>
      </w:pPr>
      <w:r>
        <w:rPr>
          <w:rFonts w:ascii="Calibri" w:eastAsia="Calibri" w:hAnsi="Calibri" w:cs="Times New Roman"/>
          <w:b/>
          <w:bCs/>
          <w:sz w:val="24"/>
          <w:szCs w:val="24"/>
        </w:rPr>
        <w:t>Educational Rights of Children and Youth Experiencing Transiency</w:t>
      </w:r>
      <w:r>
        <w:rPr>
          <w:rFonts w:ascii="Calibri" w:eastAsia="Calibri" w:hAnsi="Calibri" w:cs="Times New Roman"/>
          <w:sz w:val="24"/>
          <w:szCs w:val="24"/>
        </w:rPr>
        <w:br/>
      </w:r>
      <w:r>
        <w:rPr>
          <w:rFonts w:ascii="Calibri" w:eastAsia="Calibri" w:hAnsi="Calibri" w:cs="Times New Roman"/>
          <w:sz w:val="24"/>
          <w:szCs w:val="24"/>
        </w:rPr>
        <w:br/>
      </w:r>
      <w:r>
        <w:rPr>
          <w:rFonts w:ascii="Calibri" w:eastAsia="Calibri" w:hAnsi="Calibri" w:cs="Times New Roman"/>
          <w:b/>
          <w:bCs/>
          <w:sz w:val="24"/>
          <w:szCs w:val="24"/>
        </w:rPr>
        <w:t>Children and youth experiencing transiency have the right to</w:t>
      </w:r>
    </w:p>
    <w:p w:rsidR="000D5224" w:rsidRDefault="000D5224" w:rsidP="000D5224">
      <w:pPr>
        <w:numPr>
          <w:ilvl w:val="0"/>
          <w:numId w:val="1"/>
        </w:numPr>
        <w:spacing w:before="100" w:beforeAutospacing="1" w:after="100" w:afterAutospacing="1"/>
        <w:rPr>
          <w:rFonts w:ascii="Calibri" w:eastAsia="Calibri" w:hAnsi="Calibri" w:cs="Times New Roman"/>
          <w:sz w:val="24"/>
          <w:szCs w:val="24"/>
        </w:rPr>
      </w:pPr>
      <w:r>
        <w:rPr>
          <w:rFonts w:ascii="Calibri" w:eastAsia="Calibri" w:hAnsi="Calibri" w:cs="Times New Roman"/>
          <w:sz w:val="24"/>
          <w:szCs w:val="24"/>
        </w:rPr>
        <w:t xml:space="preserve">Go to school, no matter where they live or how long they have lived there. </w:t>
      </w:r>
    </w:p>
    <w:p w:rsidR="000D5224" w:rsidRDefault="000D5224" w:rsidP="000D5224">
      <w:pPr>
        <w:numPr>
          <w:ilvl w:val="0"/>
          <w:numId w:val="1"/>
        </w:numPr>
        <w:spacing w:before="100" w:beforeAutospacing="1" w:after="100" w:afterAutospacing="1"/>
        <w:rPr>
          <w:rFonts w:ascii="Calibri" w:eastAsia="Calibri" w:hAnsi="Calibri" w:cs="Times New Roman"/>
          <w:sz w:val="24"/>
          <w:szCs w:val="24"/>
        </w:rPr>
      </w:pPr>
      <w:r>
        <w:rPr>
          <w:rFonts w:ascii="Calibri" w:eastAsia="Calibri" w:hAnsi="Calibri" w:cs="Times New Roman"/>
          <w:sz w:val="24"/>
          <w:szCs w:val="24"/>
        </w:rPr>
        <w:t xml:space="preserve">Continue in the school they last attended before becoming transient or the school they last attended, if that is the parent's or guardian's choice and is feasible. </w:t>
      </w:r>
    </w:p>
    <w:p w:rsidR="000D5224" w:rsidRDefault="000D5224" w:rsidP="000D5224">
      <w:pPr>
        <w:numPr>
          <w:ilvl w:val="0"/>
          <w:numId w:val="1"/>
        </w:numPr>
        <w:spacing w:before="100" w:beforeAutospacing="1" w:after="100" w:afterAutospacing="1"/>
        <w:rPr>
          <w:rFonts w:ascii="Calibri" w:eastAsia="Calibri" w:hAnsi="Calibri" w:cs="Times New Roman"/>
          <w:sz w:val="24"/>
          <w:szCs w:val="24"/>
        </w:rPr>
      </w:pPr>
      <w:r>
        <w:rPr>
          <w:rFonts w:ascii="Calibri" w:eastAsia="Calibri" w:hAnsi="Calibri" w:cs="Times New Roman"/>
          <w:sz w:val="24"/>
          <w:szCs w:val="24"/>
        </w:rPr>
        <w:t xml:space="preserve">Receive transportation to the school they last attended before their family became transient or the school they last attended, if a parent or guardian requests such transportation. </w:t>
      </w:r>
    </w:p>
    <w:p w:rsidR="000D5224" w:rsidRDefault="000D5224" w:rsidP="000D5224">
      <w:pPr>
        <w:numPr>
          <w:ilvl w:val="0"/>
          <w:numId w:val="1"/>
        </w:numPr>
        <w:spacing w:before="100" w:beforeAutospacing="1" w:after="100" w:afterAutospacing="1"/>
        <w:rPr>
          <w:rFonts w:ascii="Calibri" w:eastAsia="Calibri" w:hAnsi="Calibri" w:cs="Times New Roman"/>
          <w:sz w:val="24"/>
          <w:szCs w:val="24"/>
        </w:rPr>
      </w:pPr>
      <w:r>
        <w:rPr>
          <w:rFonts w:ascii="Calibri" w:eastAsia="Calibri" w:hAnsi="Calibri" w:cs="Times New Roman"/>
          <w:sz w:val="24"/>
          <w:szCs w:val="24"/>
        </w:rPr>
        <w:t xml:space="preserve">Attend school and participate in school programs with children who are not transient. </w:t>
      </w:r>
    </w:p>
    <w:p w:rsidR="000D5224" w:rsidRDefault="000D5224" w:rsidP="000D5224">
      <w:pPr>
        <w:numPr>
          <w:ilvl w:val="0"/>
          <w:numId w:val="1"/>
        </w:numPr>
        <w:spacing w:before="100" w:beforeAutospacing="1" w:after="100" w:afterAutospacing="1"/>
        <w:rPr>
          <w:rFonts w:ascii="Calibri" w:eastAsia="Calibri" w:hAnsi="Calibri" w:cs="Times New Roman"/>
          <w:sz w:val="24"/>
          <w:szCs w:val="24"/>
        </w:rPr>
      </w:pPr>
      <w:r>
        <w:rPr>
          <w:rFonts w:ascii="Calibri" w:eastAsia="Calibri" w:hAnsi="Calibri" w:cs="Times New Roman"/>
          <w:sz w:val="24"/>
          <w:szCs w:val="24"/>
        </w:rPr>
        <w:t xml:space="preserve">Enroll in school without giving a permanent address. </w:t>
      </w:r>
    </w:p>
    <w:p w:rsidR="000D5224" w:rsidRDefault="000D5224" w:rsidP="000D5224">
      <w:pPr>
        <w:numPr>
          <w:ilvl w:val="0"/>
          <w:numId w:val="1"/>
        </w:numPr>
        <w:spacing w:before="100" w:beforeAutospacing="1" w:after="100" w:afterAutospacing="1"/>
        <w:rPr>
          <w:rFonts w:ascii="Calibri" w:eastAsia="Calibri" w:hAnsi="Calibri" w:cs="Times New Roman"/>
          <w:sz w:val="24"/>
          <w:szCs w:val="24"/>
        </w:rPr>
      </w:pPr>
      <w:r>
        <w:rPr>
          <w:rFonts w:ascii="Calibri" w:eastAsia="Calibri" w:hAnsi="Calibri" w:cs="Times New Roman"/>
          <w:sz w:val="24"/>
          <w:szCs w:val="24"/>
        </w:rPr>
        <w:t xml:space="preserve">Enroll and attend classes while the school arranges for the transfer of school and immunization records or any other documents required for enrollment. </w:t>
      </w:r>
    </w:p>
    <w:p w:rsidR="000D5224" w:rsidRDefault="000D5224" w:rsidP="000D5224">
      <w:pPr>
        <w:numPr>
          <w:ilvl w:val="0"/>
          <w:numId w:val="1"/>
        </w:numPr>
        <w:spacing w:before="100" w:beforeAutospacing="1" w:after="100" w:afterAutospacing="1"/>
        <w:rPr>
          <w:rFonts w:ascii="Calibri" w:eastAsia="Calibri" w:hAnsi="Calibri" w:cs="Times New Roman"/>
          <w:sz w:val="24"/>
          <w:szCs w:val="24"/>
        </w:rPr>
      </w:pPr>
      <w:r>
        <w:rPr>
          <w:rFonts w:ascii="Calibri" w:eastAsia="Calibri" w:hAnsi="Calibri" w:cs="Times New Roman"/>
          <w:sz w:val="24"/>
          <w:szCs w:val="24"/>
        </w:rPr>
        <w:t xml:space="preserve">Receive the same special programs and services, if needed, as provided to all other children served in these programs. </w:t>
      </w:r>
    </w:p>
    <w:p w:rsidR="000D5224" w:rsidRDefault="000D5224" w:rsidP="000D5224">
      <w:pPr>
        <w:numPr>
          <w:ilvl w:val="0"/>
          <w:numId w:val="1"/>
        </w:numPr>
        <w:spacing w:before="100" w:beforeAutospacing="1" w:after="100" w:afterAutospacing="1"/>
        <w:rPr>
          <w:rFonts w:ascii="Calibri" w:eastAsia="Calibri" w:hAnsi="Calibri" w:cs="Times New Roman"/>
          <w:sz w:val="24"/>
          <w:szCs w:val="24"/>
        </w:rPr>
      </w:pPr>
      <w:r>
        <w:rPr>
          <w:rFonts w:ascii="Calibri" w:eastAsia="Calibri" w:hAnsi="Calibri" w:cs="Times New Roman"/>
          <w:sz w:val="24"/>
          <w:szCs w:val="24"/>
        </w:rPr>
        <w:t xml:space="preserve">Receive transportation to school and to school programs comparable to that provided to children who are not transient. </w:t>
      </w:r>
    </w:p>
    <w:p w:rsidR="000D5224" w:rsidRDefault="000D5224" w:rsidP="000D5224">
      <w:pPr>
        <w:rPr>
          <w:rFonts w:ascii="Calibri" w:eastAsia="Calibri" w:hAnsi="Calibri" w:cs="Times New Roman"/>
          <w:sz w:val="24"/>
          <w:szCs w:val="24"/>
        </w:rPr>
      </w:pPr>
      <w:r>
        <w:rPr>
          <w:rFonts w:ascii="Calibri" w:eastAsia="Calibri" w:hAnsi="Calibri" w:cs="Times New Roman"/>
          <w:sz w:val="24"/>
          <w:szCs w:val="24"/>
        </w:rPr>
        <w:t xml:space="preserve">These rights are established under the McKinney-Vento Act. This act is the primary piece of federal legislation dealing with the education of children and youth experiencing transiency in U.S. public schools. It was reauthorized as Title X, Part C, of the No Child Left </w:t>
      </w:r>
      <w:proofErr w:type="gramStart"/>
      <w:r>
        <w:rPr>
          <w:rFonts w:ascii="Calibri" w:eastAsia="Calibri" w:hAnsi="Calibri" w:cs="Times New Roman"/>
          <w:sz w:val="24"/>
          <w:szCs w:val="24"/>
        </w:rPr>
        <w:t>Behind</w:t>
      </w:r>
      <w:proofErr w:type="gramEnd"/>
      <w:r>
        <w:rPr>
          <w:rFonts w:ascii="Calibri" w:eastAsia="Calibri" w:hAnsi="Calibri" w:cs="Times New Roman"/>
          <w:sz w:val="24"/>
          <w:szCs w:val="24"/>
        </w:rPr>
        <w:t xml:space="preserve"> Act in January 2002. To qualify for these rights, children and youth must be considered transient according to the McKinney-Vento definition of transiency.</w:t>
      </w:r>
    </w:p>
    <w:p w:rsidR="00932601" w:rsidRDefault="00932601" w:rsidP="00693A72"/>
    <w:p w:rsidR="00932601" w:rsidRDefault="00932601" w:rsidP="00693A72"/>
    <w:p w:rsidR="00932601" w:rsidRDefault="00932601" w:rsidP="00693A72"/>
    <w:p w:rsidR="00932601" w:rsidRPr="00693A72" w:rsidRDefault="00932601" w:rsidP="00932601">
      <w:pPr>
        <w:jc w:val="center"/>
      </w:pPr>
    </w:p>
    <w:p w:rsidR="00693A72" w:rsidRPr="00693A72" w:rsidRDefault="00693A72" w:rsidP="00693A72"/>
    <w:p w:rsidR="00693A72" w:rsidRDefault="00693A72" w:rsidP="00693A72">
      <w:bookmarkStart w:id="0" w:name="_GoBack"/>
      <w:bookmarkEnd w:id="0"/>
    </w:p>
    <w:p w:rsidR="009A7C5D" w:rsidRPr="00693A72" w:rsidRDefault="009A7C5D" w:rsidP="00693A72"/>
    <w:p w:rsidR="00693A72" w:rsidRPr="00693A72" w:rsidRDefault="00932601" w:rsidP="00932601">
      <w:pPr>
        <w:tabs>
          <w:tab w:val="left" w:pos="4110"/>
        </w:tabs>
      </w:pPr>
      <w:r>
        <w:tab/>
      </w:r>
    </w:p>
    <w:p w:rsidR="00693A72" w:rsidRPr="00693A72" w:rsidRDefault="00693A72" w:rsidP="00693A72"/>
    <w:p w:rsidR="00693A72" w:rsidRPr="00693A72" w:rsidRDefault="00693A72" w:rsidP="00693A72"/>
    <w:p w:rsidR="00693A72" w:rsidRPr="00693A72" w:rsidRDefault="00693A72" w:rsidP="00693A72"/>
    <w:p w:rsidR="00693A72" w:rsidRPr="00693A72" w:rsidRDefault="00693A72" w:rsidP="00693A72"/>
    <w:p w:rsidR="00693A72" w:rsidRPr="00693A72" w:rsidRDefault="00693A72" w:rsidP="00693A72"/>
    <w:p w:rsidR="00693A72" w:rsidRPr="00693A72" w:rsidRDefault="00693A72" w:rsidP="00693A72"/>
    <w:p w:rsidR="00693A72" w:rsidRDefault="00693A72" w:rsidP="00693A72">
      <w:pPr>
        <w:tabs>
          <w:tab w:val="left" w:pos="5280"/>
        </w:tabs>
      </w:pPr>
      <w:r>
        <w:tab/>
      </w:r>
    </w:p>
    <w:p w:rsidR="00C11971" w:rsidRPr="00693A72" w:rsidRDefault="00693A72" w:rsidP="00693A72">
      <w:pPr>
        <w:tabs>
          <w:tab w:val="left" w:pos="5400"/>
        </w:tabs>
      </w:pPr>
      <w:r>
        <w:tab/>
      </w:r>
    </w:p>
    <w:sectPr w:rsidR="00C11971" w:rsidRPr="00693A72" w:rsidSect="006873C7">
      <w:headerReference w:type="even" r:id="rId8"/>
      <w:headerReference w:type="default" r:id="rId9"/>
      <w:footerReference w:type="default" r:id="rId10"/>
      <w:headerReference w:type="first" r:id="rId11"/>
      <w:pgSz w:w="12240" w:h="15840"/>
      <w:pgMar w:top="864" w:right="720" w:bottom="245" w:left="720" w:header="432"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310" w:rsidRDefault="00A56310" w:rsidP="006D7394">
      <w:r>
        <w:separator/>
      </w:r>
    </w:p>
  </w:endnote>
  <w:endnote w:type="continuationSeparator" w:id="0">
    <w:p w:rsidR="00A56310" w:rsidRDefault="00A56310" w:rsidP="006D73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3C7" w:rsidRDefault="002B6FB0" w:rsidP="00693A72">
    <w:pPr>
      <w:pStyle w:val="Footer"/>
      <w:rPr>
        <w:rFonts w:ascii="Baskerville Old Face" w:hAnsi="Baskerville Old Face"/>
        <w:sz w:val="16"/>
        <w:szCs w:val="16"/>
      </w:rPr>
    </w:pPr>
    <w:r>
      <w:rPr>
        <w:rFonts w:ascii="Baskerville Old Face" w:hAnsi="Baskerville Old Face"/>
        <w:noProof/>
        <w:sz w:val="16"/>
        <w:szCs w:val="16"/>
      </w:rPr>
      <w:pict>
        <v:rect id="Rectangle 4" o:spid="_x0000_s2052" style="position:absolute;margin-left:38.25pt;margin-top:565.7pt;width:454.5pt;height:42.05pt;z-index:251658751;visibility:visible;mso-position-horizontal-relative:margin;mso-position-vertic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" filled="f" stroked="f">
          <v:textbox>
            <w:txbxContent>
              <w:p w:rsidR="00381399" w:rsidRPr="00C41E72" w:rsidRDefault="00381399" w:rsidP="00381399">
                <w:pPr>
                  <w:pStyle w:val="NormalWeb"/>
                  <w:spacing w:before="0" w:beforeAutospacing="0" w:after="0" w:afterAutospacing="0"/>
                  <w:jc w:val="center"/>
                </w:pPr>
                <w:proofErr w:type="spellStart"/>
                <w:r w:rsidRPr="00381399">
                  <w:rPr>
                    <w:rFonts w:ascii="Calibri" w:hAnsi="Calibri" w:cstheme="minorBidi"/>
                    <w:b/>
                    <w:bCs/>
                    <w:color w:val="E0322D"/>
                    <w:spacing w:val="10"/>
                    <w:kern w:val="24"/>
                    <w:sz w:val="48"/>
                    <w:szCs w:val="48"/>
                  </w:rPr>
                  <w:t>Expe</w:t>
                </w:r>
                <w:proofErr w:type="spellEnd"/>
                <w:r>
                  <w:rPr>
                    <w:rFonts w:ascii="Calibri" w:hAnsi="Calibri" w:cstheme="minorBidi"/>
                    <w:b/>
                    <w:bCs/>
                    <w:color w:val="E0322D"/>
                    <w:spacing w:val="10"/>
                    <w:kern w:val="24"/>
                    <w:sz w:val="48"/>
                    <w:szCs w:val="48"/>
                  </w:rPr>
                  <w:t xml:space="preserve"> </w:t>
                </w:r>
                <w:r w:rsidRPr="00381399">
                  <w:rPr>
                    <w:rFonts w:ascii="Calibri" w:hAnsi="Calibri" w:cstheme="minorBidi"/>
                    <w:b/>
                    <w:bCs/>
                    <w:color w:val="E0322D"/>
                    <w:spacing w:val="10"/>
                    <w:kern w:val="24"/>
                    <w:sz w:val="48"/>
                    <w:szCs w:val="48"/>
                  </w:rPr>
                  <w:t xml:space="preserve"> </w:t>
                </w:r>
                <w:r>
                  <w:rPr>
                    <w:rFonts w:ascii="Calibri" w:hAnsi="Calibri" w:cstheme="minorBidi"/>
                    <w:b/>
                    <w:bCs/>
                    <w:color w:val="E0322D"/>
                    <w:spacing w:val="10"/>
                    <w:kern w:val="24"/>
                    <w:sz w:val="48"/>
                    <w:szCs w:val="48"/>
                  </w:rPr>
                  <w:t xml:space="preserve">  </w:t>
                </w:r>
                <w:r w:rsidRPr="00381399">
                  <w:rPr>
                    <w:rFonts w:ascii="Calibri" w:hAnsi="Calibri" w:cstheme="minorBidi"/>
                    <w:b/>
                    <w:bCs/>
                    <w:color w:val="E0322D"/>
                    <w:spacing w:val="10"/>
                    <w:kern w:val="24"/>
                    <w:sz w:val="48"/>
                    <w:szCs w:val="48"/>
                  </w:rPr>
                  <w:t>t Success</w:t>
                </w:r>
              </w:p>
            </w:txbxContent>
          </v:textbox>
          <w10:wrap anchorx="margin" anchory="margin"/>
        </v:rect>
      </w:pict>
    </w:r>
    <w:r w:rsidR="00693A72" w:rsidRPr="00381399">
      <w:rPr>
        <w:rFonts w:ascii="Baskerville Old Face" w:hAnsi="Baskerville Old Face"/>
        <w:sz w:val="16"/>
        <w:szCs w:val="16"/>
      </w:rPr>
      <w:ptab w:relativeTo="margin" w:alignment="center" w:leader="none"/>
    </w:r>
  </w:p>
  <w:p w:rsidR="006873C7" w:rsidRDefault="006873C7" w:rsidP="00693A72">
    <w:pPr>
      <w:pStyle w:val="Footer"/>
      <w:rPr>
        <w:rFonts w:ascii="Baskerville Old Face" w:hAnsi="Baskerville Old Face"/>
        <w:sz w:val="16"/>
        <w:szCs w:val="16"/>
      </w:rPr>
    </w:pPr>
    <w:r>
      <w:rPr>
        <w:rFonts w:ascii="Baskerville Old Face" w:hAnsi="Baskerville Old Face"/>
        <w:noProof/>
        <w:sz w:val="16"/>
        <w:szCs w:val="16"/>
      </w:rPr>
      <w:drawing>
        <wp:anchor distT="0" distB="0" distL="114300" distR="114300" simplePos="0" relativeHeight="251662367" behindDoc="1" locked="0" layoutInCell="1" allowOverlap="1">
          <wp:simplePos x="0" y="0"/>
          <wp:positionH relativeFrom="margin">
            <wp:posOffset>2914650</wp:posOffset>
          </wp:positionH>
          <wp:positionV relativeFrom="margin">
            <wp:posOffset>7317740</wp:posOffset>
          </wp:positionV>
          <wp:extent cx="342900" cy="3778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 cy="377825"/>
                  </a:xfrm>
                  <a:prstGeom prst="rect">
                    <a:avLst/>
                  </a:prstGeom>
                  <a:noFill/>
                  <a:ln>
                    <a:noFill/>
                  </a:ln>
                  <a:extLst/>
                </pic:spPr>
              </pic:pic>
            </a:graphicData>
          </a:graphic>
        </wp:anchor>
      </w:drawing>
    </w:r>
  </w:p>
  <w:p w:rsidR="006873C7" w:rsidRDefault="006873C7" w:rsidP="00693A72">
    <w:pPr>
      <w:pStyle w:val="Footer"/>
      <w:rPr>
        <w:rFonts w:ascii="Baskerville Old Face" w:hAnsi="Baskerville Old Face"/>
        <w:sz w:val="16"/>
        <w:szCs w:val="16"/>
      </w:rPr>
    </w:pPr>
  </w:p>
  <w:p w:rsidR="006873C7" w:rsidRDefault="006873C7" w:rsidP="00693A72">
    <w:pPr>
      <w:pStyle w:val="Footer"/>
      <w:rPr>
        <w:rFonts w:ascii="Baskerville Old Face" w:hAnsi="Baskerville Old Face"/>
        <w:sz w:val="16"/>
        <w:szCs w:val="16"/>
      </w:rPr>
    </w:pPr>
  </w:p>
  <w:p w:rsidR="006873C7" w:rsidRDefault="006873C7" w:rsidP="00693A72">
    <w:pPr>
      <w:pStyle w:val="Footer"/>
      <w:rPr>
        <w:rFonts w:ascii="Baskerville Old Face" w:hAnsi="Baskerville Old Face"/>
        <w:sz w:val="16"/>
        <w:szCs w:val="16"/>
      </w:rPr>
    </w:pPr>
  </w:p>
  <w:p w:rsidR="006873C7" w:rsidRDefault="006873C7" w:rsidP="00693A72">
    <w:pPr>
      <w:pStyle w:val="Footer"/>
      <w:rPr>
        <w:rFonts w:ascii="Baskerville Old Face" w:hAnsi="Baskerville Old Face"/>
        <w:sz w:val="16"/>
        <w:szCs w:val="16"/>
      </w:rPr>
    </w:pPr>
  </w:p>
  <w:p w:rsidR="00693A72" w:rsidRPr="00381399" w:rsidRDefault="002B6FB0" w:rsidP="006873C7">
    <w:pPr>
      <w:pStyle w:val="Footer"/>
      <w:rPr>
        <w:rFonts w:ascii="Baskerville Old Face" w:hAnsi="Baskerville Old Face"/>
        <w:sz w:val="16"/>
        <w:szCs w:val="16"/>
      </w:rPr>
    </w:pPr>
    <w:r>
      <w:rPr>
        <w:rFonts w:ascii="Baskerville Old Face" w:hAnsi="Baskerville Old Face"/>
        <w:noProof/>
        <w:sz w:val="16"/>
        <w:szCs w:val="16"/>
      </w:rPr>
      <w:pict>
        <v:rect id="Rectangle 5" o:spid="_x0000_s2051" style="position:absolute;margin-left:322.35pt;margin-top:549.15pt;width:16pt;height:21pt;z-index:2516664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" filled="f" stroked="f">
          <v:textbox>
            <w:txbxContent>
              <w:p w:rsidR="00381399" w:rsidRDefault="00381399" w:rsidP="00381399">
                <w:pPr>
                  <w:pStyle w:val="NormalWeb"/>
                  <w:spacing w:before="0" w:beforeAutospacing="0" w:after="0" w:afterAutospacing="0"/>
                  <w:jc w:val="center"/>
                </w:pPr>
                <w:r w:rsidRPr="00381399">
                  <w:rPr>
                    <w:rFonts w:asciiTheme="minorHAnsi" w:hAnsi="Calibri" w:cstheme="minorBidi"/>
                    <w:b/>
                    <w:bCs/>
                    <w:color w:val="E0322D"/>
                    <w:spacing w:val="10"/>
                    <w:kern w:val="24"/>
                    <w:sz w:val="192"/>
                    <w:szCs w:val="192"/>
                  </w:rPr>
                  <w:t xml:space="preserve"> </w:t>
                </w:r>
              </w:p>
            </w:txbxContent>
          </v:textbox>
          <w10:wrap anchorx="margin" anchory="margin"/>
        </v:rect>
      </w:pict>
    </w:r>
    <w:r w:rsidR="006873C7">
      <w:rPr>
        <w:rFonts w:ascii="Baskerville Old Face" w:hAnsi="Baskerville Old Face"/>
        <w:sz w:val="16"/>
        <w:szCs w:val="16"/>
      </w:rPr>
      <w:t xml:space="preserve">                                              </w:t>
    </w:r>
    <w:r w:rsidR="00381399">
      <w:rPr>
        <w:rFonts w:ascii="Baskerville Old Face" w:hAnsi="Baskerville Old Face"/>
        <w:sz w:val="16"/>
        <w:szCs w:val="16"/>
      </w:rPr>
      <w:t xml:space="preserve"> </w:t>
    </w:r>
    <w:r w:rsidR="00693A72" w:rsidRPr="00381399">
      <w:rPr>
        <w:rFonts w:ascii="Baskerville Old Face" w:hAnsi="Baskerville Old Face"/>
        <w:sz w:val="16"/>
        <w:szCs w:val="16"/>
      </w:rPr>
      <w:t>Equal Opportunity Employer/</w:t>
    </w:r>
    <w:proofErr w:type="gramStart"/>
    <w:r w:rsidR="00693A72" w:rsidRPr="00381399">
      <w:rPr>
        <w:rFonts w:ascii="Baskerville Old Face" w:hAnsi="Baskerville Old Face"/>
        <w:sz w:val="16"/>
        <w:szCs w:val="16"/>
      </w:rPr>
      <w:t>Programs  Aids</w:t>
    </w:r>
    <w:proofErr w:type="gramEnd"/>
    <w:r w:rsidR="00693A72" w:rsidRPr="00381399">
      <w:rPr>
        <w:rFonts w:ascii="Baskerville Old Face" w:hAnsi="Baskerville Old Face"/>
        <w:sz w:val="16"/>
        <w:szCs w:val="16"/>
      </w:rPr>
      <w:t>/Services available upon request to individuals with disabilities</w:t>
    </w:r>
    <w:r w:rsidR="00693A72" w:rsidRPr="00381399">
      <w:rPr>
        <w:rFonts w:ascii="Baskerville Old Face" w:hAnsi="Baskerville Old Face"/>
        <w:sz w:val="16"/>
        <w:szCs w:val="16"/>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310" w:rsidRDefault="00A56310" w:rsidP="006D7394">
      <w:r>
        <w:separator/>
      </w:r>
    </w:p>
  </w:footnote>
  <w:footnote w:type="continuationSeparator" w:id="0">
    <w:p w:rsidR="00A56310" w:rsidRDefault="00A56310" w:rsidP="006D7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01" w:rsidRDefault="002B6F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91485" o:spid="_x0000_s2050" type="#_x0000_t75" style="position:absolute;margin-left:0;margin-top:0;width:469.1pt;height:431.6pt;z-index:-251657216;mso-position-horizontal:center;mso-position-horizontal-relative:margin;mso-position-vertical:center;mso-position-vertical-relative:margin" o:allowincell="f">
          <v:imagedata r:id="rId1" o:title="One_Chattooga_0929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94" w:rsidRPr="00693A72" w:rsidRDefault="002B6FB0" w:rsidP="006D7394">
    <w:pPr>
      <w:pStyle w:val="Header"/>
      <w:jc w:val="center"/>
      <w:rPr>
        <w:rFonts w:ascii="Baskerville Old Face" w:hAnsi="Baskerville Old Face"/>
        <w:b/>
        <w:color w:val="FF0000"/>
        <w:sz w:val="52"/>
        <w:szCs w:val="52"/>
      </w:rPr>
    </w:pPr>
    <w:r>
      <w:rPr>
        <w:rFonts w:ascii="Baskerville Old Face" w:hAnsi="Baskerville Old Face"/>
        <w:b/>
        <w:noProof/>
        <w:color w:val="FF0000"/>
        <w:sz w:val="52"/>
        <w:szCs w:val="52"/>
      </w:rPr>
      <w:pict>
        <v:shapetype id="_x0000_t202" coordsize="21600,21600" o:spt="202" path="m,l,21600r21600,l21600,xe">
          <v:stroke joinstyle="miter"/>
          <v:path gradientshapeok="t" o:connecttype="rect"/>
        </v:shapetype>
        <v:shape id="Text Box 2" o:spid="_x0000_s2054" type="#_x0000_t202" style="position:absolute;left:0;text-align:left;margin-left:402pt;margin-top:27.15pt;width:158.25pt;height:67.8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" filled="f" stroked="f">
          <v:textbox>
            <w:txbxContent>
              <w:p w:rsidR="00EA5C39" w:rsidRPr="00EA5C39" w:rsidRDefault="00EA5C39" w:rsidP="00EA5C39">
                <w:pPr>
                  <w:jc w:val="right"/>
                  <w:rPr>
                    <w:rFonts w:ascii="Baskerville Old Face" w:hAnsi="Baskerville Old Face"/>
                    <w:b/>
                    <w:sz w:val="18"/>
                    <w:szCs w:val="18"/>
                  </w:rPr>
                </w:pPr>
                <w:r w:rsidRPr="00EA5C39">
                  <w:rPr>
                    <w:rFonts w:ascii="Baskerville Old Face" w:hAnsi="Baskerville Old Face"/>
                    <w:b/>
                    <w:sz w:val="18"/>
                    <w:szCs w:val="18"/>
                  </w:rPr>
                  <w:t>Board Members</w:t>
                </w:r>
              </w:p>
              <w:p w:rsidR="00EA5C39" w:rsidRPr="00EA5C39" w:rsidRDefault="00EA5C39" w:rsidP="00EA5C39">
                <w:pPr>
                  <w:jc w:val="right"/>
                  <w:rPr>
                    <w:rFonts w:ascii="Baskerville Old Face" w:hAnsi="Baskerville Old Face"/>
                    <w:b/>
                    <w:sz w:val="18"/>
                    <w:szCs w:val="18"/>
                  </w:rPr>
                </w:pPr>
                <w:r w:rsidRPr="00EA5C39">
                  <w:rPr>
                    <w:rFonts w:ascii="Baskerville Old Face" w:hAnsi="Baskerville Old Face"/>
                    <w:b/>
                    <w:sz w:val="18"/>
                    <w:szCs w:val="18"/>
                  </w:rPr>
                  <w:t>Mr. Charles E. Massey, Chairman</w:t>
                </w:r>
              </w:p>
              <w:p w:rsidR="00EA5C39" w:rsidRPr="00EA5C39" w:rsidRDefault="00EA5C39" w:rsidP="00EA5C39">
                <w:pPr>
                  <w:jc w:val="right"/>
                  <w:rPr>
                    <w:rFonts w:ascii="Baskerville Old Face" w:hAnsi="Baskerville Old Face"/>
                    <w:b/>
                    <w:sz w:val="18"/>
                    <w:szCs w:val="18"/>
                  </w:rPr>
                </w:pPr>
                <w:r w:rsidRPr="00EA5C39">
                  <w:rPr>
                    <w:rFonts w:ascii="Baskerville Old Face" w:hAnsi="Baskerville Old Face"/>
                    <w:b/>
                    <w:sz w:val="18"/>
                    <w:szCs w:val="18"/>
                  </w:rPr>
                  <w:t xml:space="preserve">Ms. Betsy </w:t>
                </w:r>
                <w:proofErr w:type="spellStart"/>
                <w:r w:rsidRPr="00EA5C39">
                  <w:rPr>
                    <w:rFonts w:ascii="Baskerville Old Face" w:hAnsi="Baskerville Old Face"/>
                    <w:b/>
                    <w:sz w:val="18"/>
                    <w:szCs w:val="18"/>
                  </w:rPr>
                  <w:t>Dellenback</w:t>
                </w:r>
                <w:proofErr w:type="spellEnd"/>
                <w:r w:rsidRPr="00EA5C39">
                  <w:rPr>
                    <w:rFonts w:ascii="Baskerville Old Face" w:hAnsi="Baskerville Old Face"/>
                    <w:b/>
                    <w:sz w:val="18"/>
                    <w:szCs w:val="18"/>
                  </w:rPr>
                  <w:t>, Vice Chairman</w:t>
                </w:r>
              </w:p>
              <w:p w:rsidR="00EA5C39" w:rsidRPr="00EA5C39" w:rsidRDefault="00EA5C39" w:rsidP="00EA5C39">
                <w:pPr>
                  <w:jc w:val="right"/>
                  <w:rPr>
                    <w:rFonts w:ascii="Baskerville Old Face" w:hAnsi="Baskerville Old Face"/>
                    <w:b/>
                    <w:sz w:val="18"/>
                    <w:szCs w:val="18"/>
                  </w:rPr>
                </w:pPr>
                <w:r w:rsidRPr="00EA5C39">
                  <w:rPr>
                    <w:rFonts w:ascii="Baskerville Old Face" w:hAnsi="Baskerville Old Face"/>
                    <w:b/>
                    <w:sz w:val="18"/>
                    <w:szCs w:val="18"/>
                  </w:rPr>
                  <w:t>Ms. Alma Lewis</w:t>
                </w:r>
              </w:p>
              <w:p w:rsidR="00EA5C39" w:rsidRPr="00EA5C39" w:rsidRDefault="00EA5C39" w:rsidP="00EA5C39">
                <w:pPr>
                  <w:jc w:val="right"/>
                  <w:rPr>
                    <w:rFonts w:ascii="Baskerville Old Face" w:hAnsi="Baskerville Old Face"/>
                    <w:b/>
                    <w:sz w:val="18"/>
                    <w:szCs w:val="18"/>
                  </w:rPr>
                </w:pPr>
                <w:r w:rsidRPr="00EA5C39">
                  <w:rPr>
                    <w:rFonts w:ascii="Baskerville Old Face" w:hAnsi="Baskerville Old Face"/>
                    <w:b/>
                    <w:sz w:val="18"/>
                    <w:szCs w:val="18"/>
                  </w:rPr>
                  <w:t>Mr. John Turner</w:t>
                </w:r>
              </w:p>
              <w:p w:rsidR="00EA5C39" w:rsidRPr="00EA5C39" w:rsidRDefault="00EA5C39" w:rsidP="00EA5C39">
                <w:pPr>
                  <w:jc w:val="right"/>
                  <w:rPr>
                    <w:rFonts w:ascii="Baskerville Old Face" w:hAnsi="Baskerville Old Face"/>
                    <w:b/>
                    <w:sz w:val="18"/>
                    <w:szCs w:val="18"/>
                  </w:rPr>
                </w:pPr>
                <w:r w:rsidRPr="00EA5C39">
                  <w:rPr>
                    <w:rFonts w:ascii="Baskerville Old Face" w:hAnsi="Baskerville Old Face"/>
                    <w:b/>
                    <w:sz w:val="18"/>
                    <w:szCs w:val="18"/>
                  </w:rPr>
                  <w:t xml:space="preserve">Mr. Larry </w:t>
                </w:r>
                <w:proofErr w:type="spellStart"/>
                <w:r w:rsidRPr="00EA5C39">
                  <w:rPr>
                    <w:rFonts w:ascii="Baskerville Old Face" w:hAnsi="Baskerville Old Face"/>
                    <w:b/>
                    <w:sz w:val="18"/>
                    <w:szCs w:val="18"/>
                  </w:rPr>
                  <w:t>Weesner</w:t>
                </w:r>
                <w:proofErr w:type="spellEnd"/>
              </w:p>
              <w:p w:rsidR="00EA5C39" w:rsidRPr="00EA5C39" w:rsidRDefault="00EA5C39" w:rsidP="00EA5C39">
                <w:pPr>
                  <w:jc w:val="center"/>
                  <w:rPr>
                    <w:rFonts w:ascii="Baskerville Old Face" w:hAnsi="Baskerville Old Face"/>
                    <w:sz w:val="18"/>
                    <w:szCs w:val="18"/>
                  </w:rPr>
                </w:pPr>
              </w:p>
            </w:txbxContent>
          </v:textbox>
        </v:shape>
      </w:pict>
    </w:r>
    <w:r>
      <w:rPr>
        <w:rFonts w:ascii="Baskerville Old Face" w:hAnsi="Baskerville Old Face"/>
        <w:b/>
        <w:noProof/>
        <w:color w:val="FF0000"/>
        <w:sz w:val="52"/>
        <w:szCs w:val="52"/>
      </w:rPr>
      <w:pict>
        <v:shape id="_x0000_s2053" type="#_x0000_t202" style="position:absolute;left:0;text-align:left;margin-left:-25.5pt;margin-top:27pt;width:180.75pt;height:72.7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" filled="f" stroked="f">
          <v:textbox>
            <w:txbxContent>
              <w:p w:rsidR="004D6964" w:rsidRDefault="004D6964">
                <w:pPr>
                  <w:rPr>
                    <w:rFonts w:ascii="Baskerville Old Face" w:hAnsi="Baskerville Old Face"/>
                    <w:b/>
                    <w:sz w:val="18"/>
                    <w:szCs w:val="18"/>
                  </w:rPr>
                </w:pPr>
              </w:p>
              <w:p w:rsidR="004D6964" w:rsidRDefault="004D6964">
                <w:pPr>
                  <w:rPr>
                    <w:rFonts w:ascii="Baskerville Old Face" w:hAnsi="Baskerville Old Face"/>
                    <w:b/>
                    <w:sz w:val="18"/>
                    <w:szCs w:val="18"/>
                  </w:rPr>
                </w:pPr>
              </w:p>
              <w:p w:rsidR="004D6964" w:rsidRDefault="004D6964">
                <w:pPr>
                  <w:rPr>
                    <w:rFonts w:ascii="Baskerville Old Face" w:hAnsi="Baskerville Old Face"/>
                    <w:b/>
                    <w:sz w:val="18"/>
                    <w:szCs w:val="18"/>
                  </w:rPr>
                </w:pPr>
                <w:r>
                  <w:rPr>
                    <w:rFonts w:ascii="Baskerville Old Face" w:hAnsi="Baskerville Old Face"/>
                    <w:b/>
                    <w:sz w:val="18"/>
                    <w:szCs w:val="18"/>
                  </w:rPr>
                  <w:t xml:space="preserve">Mr. Jimmy </w:t>
                </w:r>
                <w:proofErr w:type="spellStart"/>
                <w:r>
                  <w:rPr>
                    <w:rFonts w:ascii="Baskerville Old Face" w:hAnsi="Baskerville Old Face"/>
                    <w:b/>
                    <w:sz w:val="18"/>
                    <w:szCs w:val="18"/>
                  </w:rPr>
                  <w:t>Lenderman</w:t>
                </w:r>
                <w:proofErr w:type="spellEnd"/>
                <w:r>
                  <w:rPr>
                    <w:rFonts w:ascii="Baskerville Old Face" w:hAnsi="Baskerville Old Face"/>
                    <w:b/>
                    <w:sz w:val="18"/>
                    <w:szCs w:val="18"/>
                  </w:rPr>
                  <w:t>, Superintendent</w:t>
                </w:r>
              </w:p>
              <w:p w:rsidR="004D6964" w:rsidRDefault="004D6964">
                <w:pPr>
                  <w:rPr>
                    <w:rFonts w:ascii="Baskerville Old Face" w:hAnsi="Baskerville Old Face"/>
                    <w:b/>
                    <w:sz w:val="18"/>
                    <w:szCs w:val="18"/>
                  </w:rPr>
                </w:pPr>
                <w:r>
                  <w:rPr>
                    <w:rFonts w:ascii="Baskerville Old Face" w:hAnsi="Baskerville Old Face"/>
                    <w:b/>
                    <w:sz w:val="18"/>
                    <w:szCs w:val="18"/>
                  </w:rPr>
                  <w:t xml:space="preserve">Mr. Jared </w:t>
                </w:r>
                <w:proofErr w:type="spellStart"/>
                <w:r>
                  <w:rPr>
                    <w:rFonts w:ascii="Baskerville Old Face" w:hAnsi="Baskerville Old Face"/>
                    <w:b/>
                    <w:sz w:val="18"/>
                    <w:szCs w:val="18"/>
                  </w:rPr>
                  <w:t>Hosmer</w:t>
                </w:r>
                <w:proofErr w:type="spellEnd"/>
                <w:r>
                  <w:rPr>
                    <w:rFonts w:ascii="Baskerville Old Face" w:hAnsi="Baskerville Old Face"/>
                    <w:b/>
                    <w:sz w:val="18"/>
                    <w:szCs w:val="18"/>
                  </w:rPr>
                  <w:t>, Assistant Superintendent</w:t>
                </w:r>
              </w:p>
              <w:p w:rsidR="004D6964" w:rsidRDefault="004D6964">
                <w:pPr>
                  <w:rPr>
                    <w:rFonts w:ascii="Baskerville Old Face" w:hAnsi="Baskerville Old Face"/>
                    <w:b/>
                    <w:sz w:val="18"/>
                    <w:szCs w:val="18"/>
                  </w:rPr>
                </w:pPr>
                <w:r>
                  <w:rPr>
                    <w:rFonts w:ascii="Baskerville Old Face" w:hAnsi="Baskerville Old Face"/>
                    <w:b/>
                    <w:sz w:val="18"/>
                    <w:szCs w:val="18"/>
                  </w:rPr>
                  <w:t>Mr. Mike Martin, Title I Director</w:t>
                </w:r>
              </w:p>
              <w:p w:rsidR="004D6964" w:rsidRPr="004D6964" w:rsidRDefault="004D6964">
                <w:pPr>
                  <w:rPr>
                    <w:rFonts w:ascii="Baskerville Old Face" w:hAnsi="Baskerville Old Face"/>
                    <w:b/>
                    <w:sz w:val="18"/>
                    <w:szCs w:val="18"/>
                  </w:rPr>
                </w:pPr>
                <w:r>
                  <w:rPr>
                    <w:rFonts w:ascii="Baskerville Old Face" w:hAnsi="Baskerville Old Face"/>
                    <w:b/>
                    <w:sz w:val="18"/>
                    <w:szCs w:val="18"/>
                  </w:rPr>
                  <w:t>Ms. Beth Hall, Special Education Director</w:t>
                </w:r>
              </w:p>
            </w:txbxContent>
          </v:textbox>
        </v:shape>
      </w:pict>
    </w:r>
    <w:r w:rsidR="006D7394" w:rsidRPr="00693A72">
      <w:rPr>
        <w:rFonts w:ascii="Baskerville Old Face" w:hAnsi="Baskerville Old Face"/>
        <w:b/>
        <w:color w:val="FF0000"/>
        <w:sz w:val="52"/>
        <w:szCs w:val="52"/>
      </w:rPr>
      <w:t>Chattooga County Schools</w:t>
    </w:r>
  </w:p>
  <w:p w:rsidR="006D7394" w:rsidRDefault="006D7394" w:rsidP="006D7394">
    <w:pPr>
      <w:pStyle w:val="Header"/>
      <w:jc w:val="center"/>
      <w:rPr>
        <w:rFonts w:ascii="Baskerville Old Face" w:hAnsi="Baskerville Old Face"/>
        <w:b/>
        <w:color w:val="FF0000"/>
        <w:sz w:val="24"/>
        <w:szCs w:val="24"/>
      </w:rPr>
    </w:pPr>
    <w:r>
      <w:rPr>
        <w:rFonts w:ascii="Baskerville Old Face" w:hAnsi="Baskerville Old Face"/>
        <w:b/>
        <w:color w:val="FF0000"/>
        <w:sz w:val="24"/>
        <w:szCs w:val="24"/>
      </w:rPr>
      <w:t>33 Middle School Road</w:t>
    </w:r>
  </w:p>
  <w:p w:rsidR="006D7394" w:rsidRDefault="006D7394" w:rsidP="006D7394">
    <w:pPr>
      <w:pStyle w:val="Header"/>
      <w:jc w:val="center"/>
      <w:rPr>
        <w:rFonts w:ascii="Baskerville Old Face" w:hAnsi="Baskerville Old Face"/>
        <w:b/>
        <w:color w:val="FF0000"/>
        <w:sz w:val="24"/>
        <w:szCs w:val="24"/>
      </w:rPr>
    </w:pPr>
    <w:r>
      <w:rPr>
        <w:rFonts w:ascii="Baskerville Old Face" w:hAnsi="Baskerville Old Face"/>
        <w:b/>
        <w:color w:val="FF0000"/>
        <w:sz w:val="24"/>
        <w:szCs w:val="24"/>
      </w:rPr>
      <w:t xml:space="preserve">Summerville, Georgia  30747 </w:t>
    </w:r>
  </w:p>
  <w:p w:rsidR="006D7394" w:rsidRDefault="006D7394" w:rsidP="006D7394">
    <w:pPr>
      <w:pStyle w:val="Header"/>
      <w:jc w:val="center"/>
      <w:rPr>
        <w:rFonts w:ascii="Baskerville Old Face" w:hAnsi="Baskerville Old Face"/>
        <w:b/>
        <w:color w:val="FF0000"/>
        <w:sz w:val="24"/>
        <w:szCs w:val="24"/>
      </w:rPr>
    </w:pPr>
    <w:r>
      <w:rPr>
        <w:rFonts w:ascii="Baskerville Old Face" w:hAnsi="Baskerville Old Face"/>
        <w:b/>
        <w:color w:val="FF0000"/>
        <w:sz w:val="24"/>
        <w:szCs w:val="24"/>
      </w:rPr>
      <w:t>706-857-3447</w:t>
    </w:r>
  </w:p>
  <w:p w:rsidR="006D7394" w:rsidRPr="006D7394" w:rsidRDefault="006D7394" w:rsidP="006D7394">
    <w:pPr>
      <w:pStyle w:val="Header"/>
      <w:jc w:val="center"/>
      <w:rPr>
        <w:rFonts w:ascii="Baskerville Old Face" w:hAnsi="Baskerville Old Face"/>
        <w:color w:val="FF0000"/>
        <w:sz w:val="24"/>
        <w:szCs w:val="24"/>
      </w:rPr>
    </w:pPr>
    <w:r>
      <w:rPr>
        <w:rFonts w:ascii="Baskerville Old Face" w:hAnsi="Baskerville Old Face"/>
        <w:b/>
        <w:color w:val="FF0000"/>
        <w:sz w:val="24"/>
        <w:szCs w:val="24"/>
      </w:rPr>
      <w:t>706-857-3440 fax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601" w:rsidRDefault="002B6F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91484" o:spid="_x0000_s2049" type="#_x0000_t75" style="position:absolute;margin-left:0;margin-top:0;width:469.1pt;height:431.6pt;z-index:-251658240;mso-position-horizontal:center;mso-position-horizontal-relative:margin;mso-position-vertical:center;mso-position-vertical-relative:margin" o:allowincell="f">
          <v:imagedata r:id="rId1" o:title="One_Chattooga_092909"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D1CA3"/>
    <w:multiLevelType w:val="multilevel"/>
    <w:tmpl w:val="64CAFB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6D7394"/>
    <w:rsid w:val="000C2593"/>
    <w:rsid w:val="000D5224"/>
    <w:rsid w:val="00166EB8"/>
    <w:rsid w:val="001F371E"/>
    <w:rsid w:val="00204008"/>
    <w:rsid w:val="002122AC"/>
    <w:rsid w:val="002B6FB0"/>
    <w:rsid w:val="00381399"/>
    <w:rsid w:val="003E6EAE"/>
    <w:rsid w:val="004D6964"/>
    <w:rsid w:val="00507D91"/>
    <w:rsid w:val="00547AF0"/>
    <w:rsid w:val="005E29F2"/>
    <w:rsid w:val="006873C7"/>
    <w:rsid w:val="00693A72"/>
    <w:rsid w:val="006D7394"/>
    <w:rsid w:val="0086605C"/>
    <w:rsid w:val="00932601"/>
    <w:rsid w:val="009A7C5D"/>
    <w:rsid w:val="00A46DAD"/>
    <w:rsid w:val="00A56310"/>
    <w:rsid w:val="00A7125B"/>
    <w:rsid w:val="00AA0010"/>
    <w:rsid w:val="00BD66B9"/>
    <w:rsid w:val="00C11971"/>
    <w:rsid w:val="00C12307"/>
    <w:rsid w:val="00CB4CFD"/>
    <w:rsid w:val="00D63A3C"/>
    <w:rsid w:val="00EA5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2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394"/>
    <w:pPr>
      <w:tabs>
        <w:tab w:val="center" w:pos="4680"/>
        <w:tab w:val="right" w:pos="9360"/>
      </w:tabs>
    </w:pPr>
  </w:style>
  <w:style w:type="character" w:customStyle="1" w:styleId="HeaderChar">
    <w:name w:val="Header Char"/>
    <w:basedOn w:val="DefaultParagraphFont"/>
    <w:link w:val="Header"/>
    <w:uiPriority w:val="99"/>
    <w:rsid w:val="006D7394"/>
  </w:style>
  <w:style w:type="paragraph" w:styleId="Footer">
    <w:name w:val="footer"/>
    <w:basedOn w:val="Normal"/>
    <w:link w:val="FooterChar"/>
    <w:uiPriority w:val="99"/>
    <w:unhideWhenUsed/>
    <w:rsid w:val="006D7394"/>
    <w:pPr>
      <w:tabs>
        <w:tab w:val="center" w:pos="4680"/>
        <w:tab w:val="right" w:pos="9360"/>
      </w:tabs>
    </w:pPr>
  </w:style>
  <w:style w:type="character" w:customStyle="1" w:styleId="FooterChar">
    <w:name w:val="Footer Char"/>
    <w:basedOn w:val="DefaultParagraphFont"/>
    <w:link w:val="Footer"/>
    <w:uiPriority w:val="99"/>
    <w:rsid w:val="006D7394"/>
  </w:style>
  <w:style w:type="paragraph" w:styleId="BalloonText">
    <w:name w:val="Balloon Text"/>
    <w:basedOn w:val="Normal"/>
    <w:link w:val="BalloonTextChar"/>
    <w:uiPriority w:val="99"/>
    <w:semiHidden/>
    <w:unhideWhenUsed/>
    <w:rsid w:val="004D6964"/>
    <w:rPr>
      <w:rFonts w:ascii="Tahoma" w:hAnsi="Tahoma" w:cs="Tahoma"/>
      <w:sz w:val="16"/>
      <w:szCs w:val="16"/>
    </w:rPr>
  </w:style>
  <w:style w:type="character" w:customStyle="1" w:styleId="BalloonTextChar">
    <w:name w:val="Balloon Text Char"/>
    <w:basedOn w:val="DefaultParagraphFont"/>
    <w:link w:val="BalloonText"/>
    <w:uiPriority w:val="99"/>
    <w:semiHidden/>
    <w:rsid w:val="004D6964"/>
    <w:rPr>
      <w:rFonts w:ascii="Tahoma" w:hAnsi="Tahoma" w:cs="Tahoma"/>
      <w:sz w:val="16"/>
      <w:szCs w:val="16"/>
    </w:rPr>
  </w:style>
  <w:style w:type="paragraph" w:styleId="NormalWeb">
    <w:name w:val="Normal (Web)"/>
    <w:basedOn w:val="Normal"/>
    <w:uiPriority w:val="99"/>
    <w:semiHidden/>
    <w:unhideWhenUsed/>
    <w:rsid w:val="00381399"/>
    <w:pPr>
      <w:spacing w:before="100" w:beforeAutospacing="1" w:after="100" w:afterAutospacing="1"/>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394"/>
    <w:pPr>
      <w:tabs>
        <w:tab w:val="center" w:pos="4680"/>
        <w:tab w:val="right" w:pos="9360"/>
      </w:tabs>
    </w:pPr>
  </w:style>
  <w:style w:type="character" w:customStyle="1" w:styleId="HeaderChar">
    <w:name w:val="Header Char"/>
    <w:basedOn w:val="DefaultParagraphFont"/>
    <w:link w:val="Header"/>
    <w:uiPriority w:val="99"/>
    <w:rsid w:val="006D7394"/>
  </w:style>
  <w:style w:type="paragraph" w:styleId="Footer">
    <w:name w:val="footer"/>
    <w:basedOn w:val="Normal"/>
    <w:link w:val="FooterChar"/>
    <w:uiPriority w:val="99"/>
    <w:unhideWhenUsed/>
    <w:rsid w:val="006D7394"/>
    <w:pPr>
      <w:tabs>
        <w:tab w:val="center" w:pos="4680"/>
        <w:tab w:val="right" w:pos="9360"/>
      </w:tabs>
    </w:pPr>
  </w:style>
  <w:style w:type="character" w:customStyle="1" w:styleId="FooterChar">
    <w:name w:val="Footer Char"/>
    <w:basedOn w:val="DefaultParagraphFont"/>
    <w:link w:val="Footer"/>
    <w:uiPriority w:val="99"/>
    <w:rsid w:val="006D7394"/>
  </w:style>
  <w:style w:type="paragraph" w:styleId="BalloonText">
    <w:name w:val="Balloon Text"/>
    <w:basedOn w:val="Normal"/>
    <w:link w:val="BalloonTextChar"/>
    <w:uiPriority w:val="99"/>
    <w:semiHidden/>
    <w:unhideWhenUsed/>
    <w:rsid w:val="004D6964"/>
    <w:rPr>
      <w:rFonts w:ascii="Tahoma" w:hAnsi="Tahoma" w:cs="Tahoma"/>
      <w:sz w:val="16"/>
      <w:szCs w:val="16"/>
    </w:rPr>
  </w:style>
  <w:style w:type="character" w:customStyle="1" w:styleId="BalloonTextChar">
    <w:name w:val="Balloon Text Char"/>
    <w:basedOn w:val="DefaultParagraphFont"/>
    <w:link w:val="BalloonText"/>
    <w:uiPriority w:val="99"/>
    <w:semiHidden/>
    <w:rsid w:val="004D6964"/>
    <w:rPr>
      <w:rFonts w:ascii="Tahoma" w:hAnsi="Tahoma" w:cs="Tahoma"/>
      <w:sz w:val="16"/>
      <w:szCs w:val="16"/>
    </w:rPr>
  </w:style>
  <w:style w:type="paragraph" w:styleId="NormalWeb">
    <w:name w:val="Normal (Web)"/>
    <w:basedOn w:val="Normal"/>
    <w:uiPriority w:val="99"/>
    <w:semiHidden/>
    <w:unhideWhenUsed/>
    <w:rsid w:val="00381399"/>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891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Williams</dc:creator>
  <cp:lastModifiedBy>Christy Swansbrough</cp:lastModifiedBy>
  <cp:revision>2</cp:revision>
  <cp:lastPrinted>2014-04-25T19:59:00Z</cp:lastPrinted>
  <dcterms:created xsi:type="dcterms:W3CDTF">2014-09-10T17:02:00Z</dcterms:created>
  <dcterms:modified xsi:type="dcterms:W3CDTF">2014-09-10T17:02:00Z</dcterms:modified>
</cp:coreProperties>
</file>